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72" w:rsidRDefault="00593995">
      <w:pPr>
        <w:jc w:val="center"/>
        <w:rPr>
          <w:b/>
          <w:sz w:val="36"/>
          <w:szCs w:val="36"/>
        </w:rPr>
      </w:pPr>
      <w:r w:rsidRPr="00274872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2178685" cy="1075690"/>
            <wp:effectExtent l="0" t="0" r="0" b="0"/>
            <wp:wrapSquare wrapText="bothSides"/>
            <wp:docPr id="3" name="image6.png" descr="National College for Teaching and Leadershi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National College for Teaching and Leadership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1075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06F" w:rsidRPr="00F9106F">
        <w:rPr>
          <w:b/>
          <w:noProof/>
          <w:sz w:val="36"/>
          <w:szCs w:val="36"/>
        </w:rPr>
        <w:drawing>
          <wp:inline distT="0" distB="0" distL="0" distR="0" wp14:anchorId="79799714" wp14:editId="48A5D17A">
            <wp:extent cx="1695450" cy="1293367"/>
            <wp:effectExtent l="0" t="0" r="0" b="2540"/>
            <wp:docPr id="2" name="Picture 2" descr="S:\!NON-DEPARTMENTAL FOLDERS\UCGSLOGOS\UCG RGB_wht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!NON-DEPARTMENTAL FOLDERS\UCGSLOGOS\UCG RGB_wht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23" cy="129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F37" w:rsidRPr="00845F37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45F37" w:rsidRPr="00845F37">
        <w:rPr>
          <w:b/>
          <w:noProof/>
          <w:sz w:val="36"/>
          <w:szCs w:val="36"/>
        </w:rPr>
        <w:drawing>
          <wp:inline distT="0" distB="0" distL="0" distR="0" wp14:anchorId="78E0EA15" wp14:editId="67811180">
            <wp:extent cx="2480846" cy="1342699"/>
            <wp:effectExtent l="0" t="0" r="0" b="0"/>
            <wp:docPr id="1" name="Picture 1" descr="\\sgnet\staff$\home\MSANGHERA\My Documents\SCHOOL DIRECT 2016-2017\MARKETING\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gnet\staff$\home\MSANGHERA\My Documents\SCHOOL DIRECT 2016-2017\MARKETING\logo sma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52" cy="135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AC9" w:rsidRPr="00145AC9" w:rsidRDefault="00145AC9" w:rsidP="00145AC9">
      <w:pPr>
        <w:spacing w:after="240"/>
        <w:jc w:val="center"/>
        <w:rPr>
          <w:rFonts w:eastAsia="Times New Roman"/>
          <w:sz w:val="32"/>
          <w:szCs w:val="32"/>
        </w:rPr>
      </w:pPr>
      <w:r w:rsidRPr="00145AC9">
        <w:rPr>
          <w:rFonts w:eastAsia="Times New Roman"/>
          <w:sz w:val="32"/>
          <w:szCs w:val="32"/>
        </w:rPr>
        <w:t>Do you have non subject specialist teaching Maths or Physics?</w:t>
      </w:r>
    </w:p>
    <w:p w:rsidR="00274872" w:rsidRPr="00145AC9" w:rsidRDefault="00145AC9" w:rsidP="00145AC9">
      <w:pPr>
        <w:spacing w:after="240"/>
        <w:jc w:val="center"/>
        <w:rPr>
          <w:rFonts w:eastAsia="Times New Roman"/>
          <w:sz w:val="32"/>
          <w:szCs w:val="32"/>
        </w:rPr>
      </w:pPr>
      <w:r w:rsidRPr="00145AC9">
        <w:rPr>
          <w:rFonts w:eastAsia="Times New Roman"/>
          <w:sz w:val="32"/>
          <w:szCs w:val="32"/>
        </w:rPr>
        <w:t>Do you want to create capacity to teach Maths and P</w:t>
      </w:r>
      <w:r>
        <w:rPr>
          <w:rFonts w:eastAsia="Times New Roman"/>
          <w:sz w:val="32"/>
          <w:szCs w:val="32"/>
        </w:rPr>
        <w:t>hysics by developing your staff?</w:t>
      </w:r>
    </w:p>
    <w:p w:rsidR="009921A2" w:rsidRDefault="004A252C" w:rsidP="005939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Teacher Subject S</w:t>
      </w:r>
      <w:r w:rsidR="00F9106F">
        <w:rPr>
          <w:b/>
          <w:sz w:val="36"/>
          <w:szCs w:val="36"/>
        </w:rPr>
        <w:t>pecialism Training (TSST) in Maths/Physics</w:t>
      </w:r>
      <w:r>
        <w:rPr>
          <w:b/>
          <w:sz w:val="36"/>
          <w:szCs w:val="36"/>
        </w:rPr>
        <w:t xml:space="preserve"> </w:t>
      </w:r>
    </w:p>
    <w:p w:rsidR="009921A2" w:rsidRDefault="004A25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Free training </w:t>
      </w:r>
      <w:r w:rsidR="00F9106F">
        <w:rPr>
          <w:b/>
          <w:sz w:val="36"/>
          <w:szCs w:val="36"/>
        </w:rPr>
        <w:t>based at Upton Court Grammar School</w:t>
      </w:r>
      <w:r>
        <w:rPr>
          <w:b/>
          <w:sz w:val="36"/>
          <w:szCs w:val="36"/>
        </w:rPr>
        <w:t xml:space="preserve"> during the 2017-18 academic year </w:t>
      </w:r>
    </w:p>
    <w:p w:rsidR="009921A2" w:rsidRDefault="009921A2">
      <w:pPr>
        <w:jc w:val="center"/>
        <w:rPr>
          <w:b/>
          <w:sz w:val="32"/>
          <w:szCs w:val="32"/>
        </w:rPr>
      </w:pPr>
    </w:p>
    <w:p w:rsidR="009921A2" w:rsidRDefault="00F91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TeachSlough </w:t>
      </w:r>
      <w:r w:rsidR="004A252C">
        <w:rPr>
          <w:sz w:val="28"/>
          <w:szCs w:val="28"/>
        </w:rPr>
        <w:t xml:space="preserve">is keen to involve schools in our TSST programme and work with them to enhance the subject knowledge of teachers.  </w:t>
      </w:r>
      <w:r w:rsidR="004A252C">
        <w:rPr>
          <w:sz w:val="28"/>
          <w:szCs w:val="28"/>
        </w:rPr>
        <w:lastRenderedPageBreak/>
        <w:t>This programme is designed to addr</w:t>
      </w:r>
      <w:r>
        <w:rPr>
          <w:sz w:val="28"/>
          <w:szCs w:val="28"/>
        </w:rPr>
        <w:t>ess the national shortage of Maths/Physics</w:t>
      </w:r>
      <w:r w:rsidR="004A252C">
        <w:rPr>
          <w:sz w:val="28"/>
          <w:szCs w:val="28"/>
        </w:rPr>
        <w:t xml:space="preserve"> teachers by upskilling </w:t>
      </w:r>
      <w:r>
        <w:rPr>
          <w:sz w:val="28"/>
          <w:szCs w:val="28"/>
        </w:rPr>
        <w:t>existing teachers from different subjects who</w:t>
      </w:r>
      <w:r w:rsidR="008F2396">
        <w:rPr>
          <w:sz w:val="28"/>
          <w:szCs w:val="28"/>
        </w:rPr>
        <w:t xml:space="preserve"> are currently teaching Maths or</w:t>
      </w:r>
      <w:r>
        <w:rPr>
          <w:sz w:val="28"/>
          <w:szCs w:val="28"/>
        </w:rPr>
        <w:t xml:space="preserve"> Physics.</w:t>
      </w:r>
      <w:r w:rsidR="004A252C">
        <w:rPr>
          <w:sz w:val="28"/>
          <w:szCs w:val="28"/>
        </w:rPr>
        <w:t xml:space="preserve"> </w:t>
      </w:r>
    </w:p>
    <w:p w:rsidR="00F9106F" w:rsidRDefault="00F9106F">
      <w:pPr>
        <w:jc w:val="both"/>
        <w:rPr>
          <w:sz w:val="28"/>
          <w:szCs w:val="28"/>
        </w:rPr>
      </w:pPr>
    </w:p>
    <w:p w:rsidR="009921A2" w:rsidRDefault="004A252C">
      <w:pPr>
        <w:jc w:val="both"/>
        <w:rPr>
          <w:sz w:val="28"/>
          <w:szCs w:val="28"/>
        </w:rPr>
      </w:pPr>
      <w:r>
        <w:rPr>
          <w:sz w:val="28"/>
          <w:szCs w:val="28"/>
        </w:rPr>
        <w:t>This programme adopts a blended lea</w:t>
      </w:r>
      <w:bookmarkStart w:id="0" w:name="_GoBack"/>
      <w:bookmarkEnd w:id="0"/>
      <w:r>
        <w:rPr>
          <w:sz w:val="28"/>
          <w:szCs w:val="28"/>
        </w:rPr>
        <w:t>rning approach whereby delegates will receive pedagogical input during their ‘in school’ sessions, observat</w:t>
      </w:r>
      <w:r w:rsidR="00F9106F">
        <w:rPr>
          <w:sz w:val="28"/>
          <w:szCs w:val="28"/>
        </w:rPr>
        <w:t>ions and coaching</w:t>
      </w:r>
      <w:r>
        <w:rPr>
          <w:sz w:val="28"/>
          <w:szCs w:val="28"/>
        </w:rPr>
        <w:t xml:space="preserve">.  </w:t>
      </w:r>
    </w:p>
    <w:p w:rsidR="009921A2" w:rsidRDefault="009921A2">
      <w:pPr>
        <w:rPr>
          <w:sz w:val="28"/>
          <w:szCs w:val="28"/>
        </w:rPr>
      </w:pPr>
    </w:p>
    <w:p w:rsidR="009921A2" w:rsidRDefault="005137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Programme 2017/18 - </w:t>
      </w:r>
      <w:r w:rsidR="00593995">
        <w:rPr>
          <w:b/>
          <w:sz w:val="28"/>
          <w:szCs w:val="28"/>
        </w:rPr>
        <w:t>please register your interest for your school.</w:t>
      </w:r>
    </w:p>
    <w:p w:rsidR="009921A2" w:rsidRDefault="009921A2">
      <w:pPr>
        <w:rPr>
          <w:sz w:val="28"/>
          <w:szCs w:val="28"/>
        </w:rPr>
      </w:pPr>
    </w:p>
    <w:tbl>
      <w:tblPr>
        <w:tblStyle w:val="TableGrid"/>
        <w:tblW w:w="9148" w:type="dxa"/>
        <w:tblLook w:val="04A0" w:firstRow="1" w:lastRow="0" w:firstColumn="1" w:lastColumn="0" w:noHBand="0" w:noVBand="1"/>
      </w:tblPr>
      <w:tblGrid>
        <w:gridCol w:w="2071"/>
        <w:gridCol w:w="618"/>
        <w:gridCol w:w="687"/>
        <w:gridCol w:w="1155"/>
        <w:gridCol w:w="4617"/>
      </w:tblGrid>
      <w:tr w:rsidR="00593995" w:rsidTr="00C50D24">
        <w:tc>
          <w:tcPr>
            <w:tcW w:w="2071" w:type="dxa"/>
          </w:tcPr>
          <w:p w:rsidR="00593995" w:rsidRPr="00F94518" w:rsidRDefault="00593995" w:rsidP="00C50D24">
            <w:pPr>
              <w:rPr>
                <w:b/>
              </w:rPr>
            </w:pPr>
            <w:r w:rsidRPr="00F94518">
              <w:rPr>
                <w:b/>
              </w:rPr>
              <w:t>School Name</w:t>
            </w:r>
            <w:r>
              <w:rPr>
                <w:b/>
              </w:rPr>
              <w:t>:</w:t>
            </w:r>
          </w:p>
        </w:tc>
        <w:tc>
          <w:tcPr>
            <w:tcW w:w="7077" w:type="dxa"/>
            <w:gridSpan w:val="4"/>
          </w:tcPr>
          <w:p w:rsidR="00593995" w:rsidRDefault="00593995" w:rsidP="00C50D24"/>
          <w:p w:rsidR="00593995" w:rsidRDefault="00593995" w:rsidP="00C50D24"/>
          <w:p w:rsidR="00593995" w:rsidRDefault="00593995" w:rsidP="00C50D24"/>
        </w:tc>
      </w:tr>
      <w:tr w:rsidR="00593995" w:rsidTr="00C50D24">
        <w:tc>
          <w:tcPr>
            <w:tcW w:w="2071" w:type="dxa"/>
          </w:tcPr>
          <w:p w:rsidR="00593995" w:rsidRPr="00F94518" w:rsidRDefault="00593995" w:rsidP="00C50D24">
            <w:pPr>
              <w:rPr>
                <w:b/>
              </w:rPr>
            </w:pPr>
            <w:r>
              <w:rPr>
                <w:b/>
              </w:rPr>
              <w:t>CPL Lead:</w:t>
            </w:r>
          </w:p>
        </w:tc>
        <w:tc>
          <w:tcPr>
            <w:tcW w:w="7077" w:type="dxa"/>
            <w:gridSpan w:val="4"/>
          </w:tcPr>
          <w:p w:rsidR="00593995" w:rsidRDefault="00593995" w:rsidP="00C50D24"/>
          <w:p w:rsidR="00593995" w:rsidRDefault="00593995" w:rsidP="00C50D24"/>
          <w:p w:rsidR="00593995" w:rsidRDefault="00593995" w:rsidP="00C50D24"/>
        </w:tc>
      </w:tr>
      <w:tr w:rsidR="00593995" w:rsidTr="00C50D24">
        <w:tc>
          <w:tcPr>
            <w:tcW w:w="2071" w:type="dxa"/>
          </w:tcPr>
          <w:p w:rsidR="00593995" w:rsidRPr="00F94518" w:rsidRDefault="00593995" w:rsidP="00C50D24">
            <w:pPr>
              <w:rPr>
                <w:b/>
              </w:rPr>
            </w:pPr>
            <w:r w:rsidRPr="00F94518">
              <w:rPr>
                <w:b/>
              </w:rPr>
              <w:t>Subject Offered</w:t>
            </w:r>
          </w:p>
        </w:tc>
        <w:tc>
          <w:tcPr>
            <w:tcW w:w="618" w:type="dxa"/>
          </w:tcPr>
          <w:p w:rsidR="00593995" w:rsidRPr="00F94518" w:rsidRDefault="00593995" w:rsidP="00C50D24">
            <w:pPr>
              <w:rPr>
                <w:b/>
              </w:rPr>
            </w:pPr>
            <w:r w:rsidRPr="00F94518">
              <w:rPr>
                <w:b/>
              </w:rPr>
              <w:t>Yes</w:t>
            </w:r>
          </w:p>
        </w:tc>
        <w:tc>
          <w:tcPr>
            <w:tcW w:w="687" w:type="dxa"/>
          </w:tcPr>
          <w:p w:rsidR="00593995" w:rsidRPr="00F94518" w:rsidRDefault="00593995" w:rsidP="00C50D24">
            <w:pPr>
              <w:rPr>
                <w:b/>
              </w:rPr>
            </w:pPr>
            <w:r w:rsidRPr="00F94518">
              <w:rPr>
                <w:b/>
              </w:rPr>
              <w:t>No</w:t>
            </w:r>
          </w:p>
        </w:tc>
        <w:tc>
          <w:tcPr>
            <w:tcW w:w="1155" w:type="dxa"/>
          </w:tcPr>
          <w:p w:rsidR="00593995" w:rsidRPr="00F94518" w:rsidRDefault="00593995" w:rsidP="00C50D24">
            <w:pPr>
              <w:rPr>
                <w:b/>
              </w:rPr>
            </w:pPr>
            <w:r>
              <w:rPr>
                <w:b/>
              </w:rPr>
              <w:t>Number of places</w:t>
            </w:r>
          </w:p>
        </w:tc>
        <w:tc>
          <w:tcPr>
            <w:tcW w:w="4617" w:type="dxa"/>
          </w:tcPr>
          <w:p w:rsidR="00593995" w:rsidRPr="00F94518" w:rsidRDefault="006C5EA4" w:rsidP="00C50D24">
            <w:pPr>
              <w:rPr>
                <w:b/>
              </w:rPr>
            </w:pPr>
            <w:r>
              <w:rPr>
                <w:b/>
              </w:rPr>
              <w:t>Participant (s)  Name(s)/E</w:t>
            </w:r>
            <w:r w:rsidR="00593995">
              <w:rPr>
                <w:b/>
              </w:rPr>
              <w:t>mail</w:t>
            </w:r>
            <w:r>
              <w:rPr>
                <w:b/>
              </w:rPr>
              <w:t>(s)</w:t>
            </w:r>
          </w:p>
        </w:tc>
      </w:tr>
      <w:tr w:rsidR="00593995" w:rsidTr="00C50D24">
        <w:tc>
          <w:tcPr>
            <w:tcW w:w="2071" w:type="dxa"/>
          </w:tcPr>
          <w:p w:rsidR="00593995" w:rsidRDefault="00593995" w:rsidP="00C50D24">
            <w:r>
              <w:t>Science</w:t>
            </w:r>
          </w:p>
        </w:tc>
        <w:tc>
          <w:tcPr>
            <w:tcW w:w="618" w:type="dxa"/>
          </w:tcPr>
          <w:p w:rsidR="00593995" w:rsidRDefault="00593995" w:rsidP="00C50D24"/>
        </w:tc>
        <w:tc>
          <w:tcPr>
            <w:tcW w:w="687" w:type="dxa"/>
          </w:tcPr>
          <w:p w:rsidR="00593995" w:rsidRDefault="00593995" w:rsidP="00C50D24"/>
        </w:tc>
        <w:tc>
          <w:tcPr>
            <w:tcW w:w="1155" w:type="dxa"/>
          </w:tcPr>
          <w:p w:rsidR="00593995" w:rsidRDefault="00593995" w:rsidP="00C50D24"/>
        </w:tc>
        <w:tc>
          <w:tcPr>
            <w:tcW w:w="4617" w:type="dxa"/>
          </w:tcPr>
          <w:p w:rsidR="00593995" w:rsidRDefault="00593995" w:rsidP="00C50D24"/>
          <w:p w:rsidR="00593995" w:rsidRDefault="00593995" w:rsidP="00C50D24"/>
        </w:tc>
      </w:tr>
      <w:tr w:rsidR="00593995" w:rsidTr="00C50D24">
        <w:tc>
          <w:tcPr>
            <w:tcW w:w="2071" w:type="dxa"/>
          </w:tcPr>
          <w:p w:rsidR="00593995" w:rsidRDefault="00593995" w:rsidP="00C50D24">
            <w:r>
              <w:t>Maths</w:t>
            </w:r>
          </w:p>
        </w:tc>
        <w:tc>
          <w:tcPr>
            <w:tcW w:w="618" w:type="dxa"/>
          </w:tcPr>
          <w:p w:rsidR="00593995" w:rsidRDefault="00593995" w:rsidP="00C50D24"/>
        </w:tc>
        <w:tc>
          <w:tcPr>
            <w:tcW w:w="687" w:type="dxa"/>
          </w:tcPr>
          <w:p w:rsidR="00593995" w:rsidRDefault="00593995" w:rsidP="00C50D24"/>
        </w:tc>
        <w:tc>
          <w:tcPr>
            <w:tcW w:w="1155" w:type="dxa"/>
          </w:tcPr>
          <w:p w:rsidR="00593995" w:rsidRDefault="00593995" w:rsidP="00C50D24"/>
        </w:tc>
        <w:tc>
          <w:tcPr>
            <w:tcW w:w="4617" w:type="dxa"/>
          </w:tcPr>
          <w:p w:rsidR="00593995" w:rsidRDefault="00593995" w:rsidP="00C50D24"/>
          <w:p w:rsidR="00593995" w:rsidRDefault="00593995" w:rsidP="00C50D24"/>
        </w:tc>
      </w:tr>
    </w:tbl>
    <w:p w:rsidR="00593995" w:rsidRDefault="00593995">
      <w:pPr>
        <w:rPr>
          <w:sz w:val="28"/>
          <w:szCs w:val="28"/>
        </w:rPr>
      </w:pPr>
    </w:p>
    <w:p w:rsidR="009921A2" w:rsidRDefault="004A252C">
      <w:pPr>
        <w:rPr>
          <w:sz w:val="28"/>
          <w:szCs w:val="28"/>
        </w:rPr>
      </w:pPr>
      <w:r>
        <w:rPr>
          <w:sz w:val="28"/>
          <w:szCs w:val="28"/>
        </w:rPr>
        <w:t xml:space="preserve">If you would like more information or to </w:t>
      </w:r>
      <w:r w:rsidRPr="006C5EA4">
        <w:rPr>
          <w:sz w:val="28"/>
          <w:szCs w:val="28"/>
          <w:u w:val="single"/>
        </w:rPr>
        <w:t>register an interest</w:t>
      </w:r>
      <w:r>
        <w:rPr>
          <w:sz w:val="28"/>
          <w:szCs w:val="28"/>
        </w:rPr>
        <w:t xml:space="preserve"> in this prog</w:t>
      </w:r>
      <w:r w:rsidR="00F9106F">
        <w:rPr>
          <w:sz w:val="28"/>
          <w:szCs w:val="28"/>
        </w:rPr>
        <w:t>ramme please contact Ravinder Ghei</w:t>
      </w:r>
      <w:r>
        <w:rPr>
          <w:sz w:val="28"/>
          <w:szCs w:val="28"/>
        </w:rPr>
        <w:t xml:space="preserve"> on </w:t>
      </w:r>
      <w:hyperlink r:id="rId10" w:history="1">
        <w:r w:rsidR="00F9106F" w:rsidRPr="00AD299E">
          <w:rPr>
            <w:rStyle w:val="Hyperlink"/>
            <w:sz w:val="28"/>
            <w:szCs w:val="28"/>
          </w:rPr>
          <w:t>rvg@uptoncourtgrammar.org.uk</w:t>
        </w:r>
      </w:hyperlink>
      <w:r w:rsidR="006C5EA4">
        <w:rPr>
          <w:color w:val="1155CC"/>
          <w:sz w:val="28"/>
          <w:szCs w:val="28"/>
          <w:u w:val="single"/>
        </w:rPr>
        <w:t xml:space="preserve"> </w:t>
      </w:r>
      <w:r w:rsidR="006C5EA4">
        <w:rPr>
          <w:color w:val="1155CC"/>
          <w:sz w:val="28"/>
          <w:szCs w:val="28"/>
        </w:rPr>
        <w:t xml:space="preserve"> </w:t>
      </w:r>
      <w:r w:rsidR="006C5EA4">
        <w:rPr>
          <w:color w:val="auto"/>
          <w:sz w:val="28"/>
          <w:szCs w:val="28"/>
        </w:rPr>
        <w:t xml:space="preserve">by </w:t>
      </w:r>
      <w:r w:rsidR="003B068F">
        <w:rPr>
          <w:color w:val="auto"/>
          <w:sz w:val="28"/>
          <w:szCs w:val="28"/>
          <w:u w:val="single"/>
        </w:rPr>
        <w:t>7</w:t>
      </w:r>
      <w:r w:rsidR="003B068F" w:rsidRPr="003B068F">
        <w:rPr>
          <w:color w:val="auto"/>
          <w:sz w:val="28"/>
          <w:szCs w:val="28"/>
          <w:u w:val="single"/>
          <w:vertAlign w:val="superscript"/>
        </w:rPr>
        <w:t>th</w:t>
      </w:r>
      <w:r w:rsidR="003B068F">
        <w:rPr>
          <w:color w:val="auto"/>
          <w:sz w:val="28"/>
          <w:szCs w:val="28"/>
          <w:u w:val="single"/>
        </w:rPr>
        <w:t xml:space="preserve"> December</w:t>
      </w:r>
      <w:r w:rsidR="006C5EA4" w:rsidRPr="006C5EA4">
        <w:rPr>
          <w:color w:val="auto"/>
          <w:sz w:val="28"/>
          <w:szCs w:val="28"/>
          <w:u w:val="single"/>
        </w:rPr>
        <w:t xml:space="preserve"> 2017</w:t>
      </w:r>
      <w:r w:rsidR="006C5EA4">
        <w:rPr>
          <w:color w:val="auto"/>
          <w:sz w:val="28"/>
          <w:szCs w:val="28"/>
        </w:rPr>
        <w:t>.</w:t>
      </w:r>
      <w:r>
        <w:rPr>
          <w:sz w:val="28"/>
          <w:szCs w:val="28"/>
        </w:rPr>
        <w:t xml:space="preserve">  Further details can be found here: </w:t>
      </w:r>
      <w:hyperlink r:id="rId11">
        <w:r>
          <w:rPr>
            <w:color w:val="1155CC"/>
            <w:sz w:val="28"/>
            <w:szCs w:val="28"/>
            <w:u w:val="single"/>
          </w:rPr>
          <w:t>https://www.gov.uk/guidance/teacher-subject-specialism-training-courses</w:t>
        </w:r>
      </w:hyperlink>
      <w:r>
        <w:rPr>
          <w:sz w:val="28"/>
          <w:szCs w:val="28"/>
        </w:rPr>
        <w:t xml:space="preserve"> </w:t>
      </w:r>
    </w:p>
    <w:p w:rsidR="009921A2" w:rsidRDefault="009921A2">
      <w:pPr>
        <w:rPr>
          <w:sz w:val="28"/>
          <w:szCs w:val="28"/>
        </w:rPr>
      </w:pPr>
    </w:p>
    <w:p w:rsidR="009921A2" w:rsidRDefault="009921A2">
      <w:pPr>
        <w:rPr>
          <w:sz w:val="28"/>
          <w:szCs w:val="28"/>
        </w:rPr>
      </w:pPr>
    </w:p>
    <w:p w:rsidR="009921A2" w:rsidRDefault="009921A2">
      <w:pPr>
        <w:rPr>
          <w:sz w:val="28"/>
          <w:szCs w:val="28"/>
        </w:rPr>
      </w:pPr>
    </w:p>
    <w:sectPr w:rsidR="009921A2" w:rsidSect="00274872">
      <w:pgSz w:w="11906" w:h="16838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9A" w:rsidRDefault="0088779A">
      <w:pPr>
        <w:spacing w:line="240" w:lineRule="auto"/>
      </w:pPr>
      <w:r>
        <w:separator/>
      </w:r>
    </w:p>
  </w:endnote>
  <w:endnote w:type="continuationSeparator" w:id="0">
    <w:p w:rsidR="0088779A" w:rsidRDefault="00887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9A" w:rsidRDefault="0088779A">
      <w:pPr>
        <w:spacing w:line="240" w:lineRule="auto"/>
      </w:pPr>
      <w:r>
        <w:separator/>
      </w:r>
    </w:p>
  </w:footnote>
  <w:footnote w:type="continuationSeparator" w:id="0">
    <w:p w:rsidR="0088779A" w:rsidRDefault="008877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E17BC"/>
    <w:multiLevelType w:val="multilevel"/>
    <w:tmpl w:val="9544C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AEF651E"/>
    <w:multiLevelType w:val="hybridMultilevel"/>
    <w:tmpl w:val="1914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A2"/>
    <w:rsid w:val="00112F10"/>
    <w:rsid w:val="00145AC9"/>
    <w:rsid w:val="00274872"/>
    <w:rsid w:val="003B068F"/>
    <w:rsid w:val="0042176F"/>
    <w:rsid w:val="004A252C"/>
    <w:rsid w:val="0051371D"/>
    <w:rsid w:val="00522734"/>
    <w:rsid w:val="00593995"/>
    <w:rsid w:val="006C5EA4"/>
    <w:rsid w:val="00845F37"/>
    <w:rsid w:val="0088779A"/>
    <w:rsid w:val="00893F33"/>
    <w:rsid w:val="008F2396"/>
    <w:rsid w:val="008F49DB"/>
    <w:rsid w:val="009921A2"/>
    <w:rsid w:val="00AD15EC"/>
    <w:rsid w:val="00F9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F4122-FADA-42E1-BAAC-5BABE32F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910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3F33"/>
    <w:pPr>
      <w:ind w:left="720"/>
      <w:contextualSpacing/>
    </w:pPr>
  </w:style>
  <w:style w:type="table" w:styleId="TableGrid">
    <w:name w:val="Table Grid"/>
    <w:basedOn w:val="TableNormal"/>
    <w:uiPriority w:val="39"/>
    <w:rsid w:val="005939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teacher-subject-specialism-training-course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vg@uptoncourtgrammar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S. Prichard</dc:creator>
  <cp:lastModifiedBy>SANGHERA, Manni</cp:lastModifiedBy>
  <cp:revision>2</cp:revision>
  <dcterms:created xsi:type="dcterms:W3CDTF">2017-11-29T16:05:00Z</dcterms:created>
  <dcterms:modified xsi:type="dcterms:W3CDTF">2017-11-29T16:05:00Z</dcterms:modified>
</cp:coreProperties>
</file>